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F3" w:rsidRDefault="00D21DF3" w:rsidP="00D21DF3">
      <w:pPr>
        <w:rPr>
          <w:sz w:val="32"/>
          <w:lang w:val="ru-RU"/>
        </w:rPr>
      </w:pPr>
      <w:r>
        <w:rPr>
          <w:sz w:val="32"/>
          <w:lang w:val="ru-RU"/>
        </w:rPr>
        <w:t xml:space="preserve">Концевая профильная фреза </w:t>
      </w:r>
      <w:proofErr w:type="spellStart"/>
      <w:r>
        <w:rPr>
          <w:sz w:val="32"/>
          <w:lang w:val="en-US"/>
        </w:rPr>
        <w:t>Globus</w:t>
      </w:r>
      <w:proofErr w:type="spellEnd"/>
      <w:r>
        <w:rPr>
          <w:sz w:val="32"/>
          <w:lang w:val="ru-RU"/>
        </w:rPr>
        <w:t xml:space="preserve"> 1016.</w:t>
      </w:r>
      <w:r>
        <w:rPr>
          <w:sz w:val="32"/>
          <w:lang w:val="ru-RU"/>
        </w:rPr>
        <w:br/>
        <w:t>Применение: обработка прямо и криволинейных заготовок.</w:t>
      </w:r>
      <w:r>
        <w:rPr>
          <w:sz w:val="32"/>
          <w:lang w:val="ru-RU"/>
        </w:rPr>
        <w:br/>
        <w:t>Оборудование: ручные фрезерные машины и станки с соответствующими зажимными патронами.</w:t>
      </w:r>
      <w:r>
        <w:rPr>
          <w:sz w:val="32"/>
          <w:lang w:val="ru-RU"/>
        </w:rPr>
        <w:br/>
        <w:t>Обрабатываемый материал: мягкая и твердая древесина.</w:t>
      </w:r>
      <w:r>
        <w:rPr>
          <w:sz w:val="32"/>
          <w:lang w:val="ru-RU"/>
        </w:rPr>
        <w:br/>
        <w:t>Параметры:</w:t>
      </w:r>
      <w:r>
        <w:rPr>
          <w:sz w:val="32"/>
          <w:lang w:val="ru-RU"/>
        </w:rPr>
        <w:br/>
        <w:t xml:space="preserve">Радиус: </w:t>
      </w:r>
      <w:r w:rsidRPr="00D21DF3">
        <w:rPr>
          <w:sz w:val="32"/>
          <w:lang w:val="ru-RU"/>
        </w:rPr>
        <w:t>32</w:t>
      </w:r>
      <w:r>
        <w:rPr>
          <w:sz w:val="32"/>
          <w:lang w:val="ru-RU"/>
        </w:rPr>
        <w:t>,0мм.</w:t>
      </w:r>
      <w:r>
        <w:rPr>
          <w:sz w:val="32"/>
          <w:lang w:val="ru-RU"/>
        </w:rPr>
        <w:br/>
        <w:t xml:space="preserve">Высота рабочей части: </w:t>
      </w:r>
      <w:r w:rsidRPr="00D21DF3">
        <w:rPr>
          <w:sz w:val="32"/>
          <w:lang w:val="ru-RU"/>
        </w:rPr>
        <w:t>38</w:t>
      </w:r>
      <w:r>
        <w:rPr>
          <w:sz w:val="32"/>
          <w:lang w:val="ru-RU"/>
        </w:rPr>
        <w:t>,0мм.</w:t>
      </w:r>
      <w:r>
        <w:rPr>
          <w:sz w:val="32"/>
          <w:lang w:val="ru-RU"/>
        </w:rPr>
        <w:br/>
        <w:t>Диаметр рабочей части: 2</w:t>
      </w:r>
      <w:r w:rsidRPr="00D21DF3">
        <w:rPr>
          <w:sz w:val="32"/>
          <w:lang w:val="ru-RU"/>
        </w:rPr>
        <w:t>6</w:t>
      </w:r>
      <w:r>
        <w:rPr>
          <w:sz w:val="32"/>
          <w:lang w:val="ru-RU"/>
        </w:rPr>
        <w:t>,0мм.</w:t>
      </w:r>
      <w:r>
        <w:rPr>
          <w:sz w:val="32"/>
          <w:lang w:val="ru-RU"/>
        </w:rPr>
        <w:br/>
        <w:t>Диаметр хвостовика: 8,0мм.</w:t>
      </w:r>
      <w:r>
        <w:rPr>
          <w:sz w:val="32"/>
          <w:lang w:val="ru-RU"/>
        </w:rPr>
        <w:br/>
        <w:t xml:space="preserve">Общая длина фрезы: </w:t>
      </w:r>
      <w:r>
        <w:rPr>
          <w:sz w:val="32"/>
          <w:lang w:val="en-US"/>
        </w:rPr>
        <w:t>82</w:t>
      </w:r>
      <w:r>
        <w:rPr>
          <w:sz w:val="32"/>
          <w:lang w:val="ru-RU"/>
        </w:rPr>
        <w:t>,</w:t>
      </w:r>
      <w:r>
        <w:rPr>
          <w:sz w:val="32"/>
          <w:lang w:val="en-US"/>
        </w:rPr>
        <w:t>5</w:t>
      </w:r>
      <w:r>
        <w:rPr>
          <w:sz w:val="32"/>
          <w:lang w:val="ru-RU"/>
        </w:rPr>
        <w:t>мм.</w:t>
      </w:r>
      <w:r>
        <w:rPr>
          <w:sz w:val="32"/>
          <w:lang w:val="ru-RU"/>
        </w:rPr>
        <w:br/>
        <w:t>Размеры подшипника: 5,0х13,0х4,0мм.</w:t>
      </w:r>
      <w:r>
        <w:rPr>
          <w:sz w:val="32"/>
          <w:lang w:val="ru-RU"/>
        </w:rPr>
        <w:br/>
        <w:t>Глубина фрезерования: 6,</w:t>
      </w:r>
      <w:r>
        <w:rPr>
          <w:sz w:val="32"/>
          <w:lang w:val="en-US"/>
        </w:rPr>
        <w:t>5</w:t>
      </w:r>
      <w:r>
        <w:rPr>
          <w:sz w:val="32"/>
          <w:lang w:val="ru-RU"/>
        </w:rPr>
        <w:t>мм (регулируйте глубину различными подшипниками).</w:t>
      </w:r>
      <w:r>
        <w:rPr>
          <w:sz w:val="32"/>
          <w:lang w:val="ru-RU"/>
        </w:rPr>
        <w:br/>
        <w:t>Материал напайки: твердый сплав.</w:t>
      </w:r>
      <w:r>
        <w:rPr>
          <w:sz w:val="32"/>
          <w:lang w:val="ru-RU"/>
        </w:rPr>
        <w:br/>
        <w:t>Количество режущих граней:2.</w:t>
      </w:r>
      <w:r>
        <w:rPr>
          <w:sz w:val="32"/>
          <w:lang w:val="ru-RU"/>
        </w:rPr>
        <w:br/>
      </w:r>
      <w:r>
        <w:rPr>
          <w:sz w:val="32"/>
          <w:lang w:val="ru-RU"/>
        </w:rPr>
        <w:br/>
        <w:t>Перед проведением работ, проверяйте крепление подшипников и лезвий, если, это предусмотрено конструкцией фрезы.</w:t>
      </w:r>
      <w:r>
        <w:rPr>
          <w:sz w:val="32"/>
          <w:lang w:val="ru-RU"/>
        </w:rPr>
        <w:br/>
      </w:r>
    </w:p>
    <w:p w:rsidR="00D21DF3" w:rsidRDefault="00D21DF3" w:rsidP="00D21DF3">
      <w:pPr>
        <w:rPr>
          <w:lang w:val="ru-RU"/>
        </w:rPr>
      </w:pPr>
    </w:p>
    <w:p w:rsidR="000A52BB" w:rsidRPr="00D21DF3" w:rsidRDefault="000A52BB">
      <w:pPr>
        <w:rPr>
          <w:lang w:val="ru-RU"/>
        </w:rPr>
      </w:pPr>
    </w:p>
    <w:sectPr w:rsidR="000A52BB" w:rsidRPr="00D21DF3" w:rsidSect="000A5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DF3"/>
    <w:rsid w:val="000A52BB"/>
    <w:rsid w:val="00D2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Sekira</dc:creator>
  <cp:lastModifiedBy>Dima Sekira</cp:lastModifiedBy>
  <cp:revision>1</cp:revision>
  <dcterms:created xsi:type="dcterms:W3CDTF">2019-05-04T12:09:00Z</dcterms:created>
  <dcterms:modified xsi:type="dcterms:W3CDTF">2019-05-04T12:12:00Z</dcterms:modified>
</cp:coreProperties>
</file>